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962695" w14:textId="77777777" w:rsidR="00370E74" w:rsidRDefault="00210F98">
      <w:bookmarkStart w:id="0" w:name="_GoBack"/>
      <w:bookmarkEnd w:id="0"/>
      <w:r>
        <w:t>Euro2015 Newsletter</w:t>
      </w:r>
    </w:p>
    <w:p w14:paraId="0B52EE1C" w14:textId="77777777" w:rsidR="00210F98" w:rsidRDefault="00210F98"/>
    <w:p w14:paraId="078562B2" w14:textId="77777777" w:rsidR="00210F98" w:rsidRPr="008A7960" w:rsidRDefault="00210F98">
      <w:r w:rsidRPr="008A7960">
        <w:t>Dear EURO2015 delegates</w:t>
      </w:r>
    </w:p>
    <w:p w14:paraId="2327F4D2" w14:textId="77777777" w:rsidR="00210F98" w:rsidRPr="008A7960" w:rsidRDefault="00210F98"/>
    <w:p w14:paraId="4EE7F1EE" w14:textId="77777777" w:rsidR="00210F98" w:rsidRPr="008A7960" w:rsidRDefault="00210F98">
      <w:r w:rsidRPr="008A7960">
        <w:t>Its now just 2 weeks to go before the conference, and in this fifth newsletter we want to tell about our new conference app, about templates for talks, and about potential visits you can make while in Scotland.</w:t>
      </w:r>
    </w:p>
    <w:p w14:paraId="333928E7" w14:textId="5C00CD60" w:rsidR="00712FA5" w:rsidRPr="00A41ABA" w:rsidRDefault="00A41ABA" w:rsidP="00712FA5">
      <w:pPr>
        <w:pStyle w:val="NormalWeb"/>
        <w:spacing w:before="225" w:beforeAutospacing="0" w:after="225" w:afterAutospacing="0" w:line="330" w:lineRule="atLeast"/>
        <w:rPr>
          <w:rFonts w:asciiTheme="minorHAnsi" w:hAnsiTheme="minorHAnsi" w:cs="Lucida Sans Unicode"/>
          <w:b/>
          <w:color w:val="2B2E2F"/>
          <w:sz w:val="22"/>
          <w:szCs w:val="22"/>
        </w:rPr>
      </w:pPr>
      <w:r>
        <w:rPr>
          <w:rStyle w:val="Strong"/>
          <w:rFonts w:asciiTheme="minorHAnsi" w:hAnsiTheme="minorHAnsi" w:cs="Lucida Sans Unicode"/>
          <w:b w:val="0"/>
          <w:color w:val="2B2E2F"/>
          <w:sz w:val="22"/>
          <w:szCs w:val="22"/>
        </w:rPr>
        <w:t>CONFERENCE APP</w:t>
      </w:r>
    </w:p>
    <w:p w14:paraId="32E2FFE8" w14:textId="77777777" w:rsidR="00712FA5" w:rsidRPr="008A7960" w:rsidRDefault="00712FA5" w:rsidP="00712FA5">
      <w:pPr>
        <w:pStyle w:val="NormalWeb"/>
        <w:spacing w:before="225" w:beforeAutospacing="0" w:after="225" w:afterAutospacing="0" w:line="330" w:lineRule="atLeast"/>
        <w:rPr>
          <w:rFonts w:asciiTheme="minorHAnsi" w:hAnsiTheme="minorHAnsi" w:cs="Lucida Sans Unicode"/>
          <w:color w:val="2B2E2F"/>
          <w:sz w:val="22"/>
          <w:szCs w:val="22"/>
        </w:rPr>
      </w:pPr>
      <w:r w:rsidRPr="008A7960">
        <w:rPr>
          <w:rFonts w:asciiTheme="minorHAnsi" w:hAnsiTheme="minorHAnsi" w:cs="Lucida Sans Unicode"/>
          <w:color w:val="2B2E2F"/>
          <w:sz w:val="22"/>
          <w:szCs w:val="22"/>
        </w:rPr>
        <w:t>This year we are also launching EURO’s first ever conference app. It works via a dedicated app available for iPhone and Android smartphones, and can also be used via a web interface on PCs, Windows and Blackberry devices (m.guidebook.com). The conference app provides up-to-date information about the schedule, abstracts, the social programme, and information about Glasgow, with all of the data downloaded to your phone.</w:t>
      </w:r>
    </w:p>
    <w:p w14:paraId="498046E4" w14:textId="77777777" w:rsidR="00712FA5" w:rsidRPr="008A7960" w:rsidRDefault="00712FA5" w:rsidP="00712FA5">
      <w:pPr>
        <w:pStyle w:val="NormalWeb"/>
        <w:spacing w:before="225" w:beforeAutospacing="0" w:after="225" w:afterAutospacing="0" w:line="330" w:lineRule="atLeast"/>
        <w:rPr>
          <w:rFonts w:asciiTheme="minorHAnsi" w:hAnsiTheme="minorHAnsi" w:cs="Lucida Sans Unicode"/>
          <w:color w:val="2B2E2F"/>
          <w:sz w:val="22"/>
          <w:szCs w:val="22"/>
        </w:rPr>
      </w:pPr>
      <w:r w:rsidRPr="008A7960">
        <w:rPr>
          <w:rFonts w:asciiTheme="minorHAnsi" w:hAnsiTheme="minorHAnsi" w:cs="Lucida Sans Unicode"/>
          <w:color w:val="2B2E2F"/>
          <w:sz w:val="22"/>
          <w:szCs w:val="22"/>
        </w:rPr>
        <w:t>We strongly encourage you to download our mobile guide to enhance your experience at EURO. You'll be able to plan your day with a personalised schedule and browse exhibitors, maps and general conference info.</w:t>
      </w:r>
    </w:p>
    <w:p w14:paraId="592C69F9" w14:textId="77777777" w:rsidR="00712FA5" w:rsidRPr="008A7960" w:rsidRDefault="00712FA5" w:rsidP="00712FA5">
      <w:pPr>
        <w:pStyle w:val="NormalWeb"/>
        <w:numPr>
          <w:ilvl w:val="0"/>
          <w:numId w:val="1"/>
        </w:numPr>
        <w:spacing w:before="225" w:beforeAutospacing="0" w:after="225" w:afterAutospacing="0" w:line="330" w:lineRule="atLeast"/>
        <w:ind w:left="450"/>
        <w:rPr>
          <w:rFonts w:asciiTheme="minorHAnsi" w:hAnsiTheme="minorHAnsi" w:cs="Lucida Sans Unicode"/>
          <w:color w:val="2B2E2F"/>
          <w:sz w:val="22"/>
          <w:szCs w:val="22"/>
        </w:rPr>
      </w:pPr>
      <w:r w:rsidRPr="008A7960">
        <w:rPr>
          <w:rFonts w:asciiTheme="minorHAnsi" w:hAnsiTheme="minorHAnsi" w:cs="Lucida Sans Unicode"/>
          <w:color w:val="2B2E2F"/>
          <w:sz w:val="22"/>
          <w:szCs w:val="22"/>
        </w:rPr>
        <w:t>Download 'Guidebook' from the Apple App Store or Google Play</w:t>
      </w:r>
      <w:r w:rsidR="008A7960" w:rsidRPr="008A7960">
        <w:rPr>
          <w:rFonts w:asciiTheme="minorHAnsi" w:hAnsiTheme="minorHAnsi" w:cs="Lucida Sans Unicode"/>
          <w:color w:val="2B2E2F"/>
          <w:sz w:val="22"/>
          <w:szCs w:val="22"/>
        </w:rPr>
        <w:t>, or</w:t>
      </w:r>
    </w:p>
    <w:p w14:paraId="17EA6ACC" w14:textId="77777777" w:rsidR="00712FA5" w:rsidRPr="008A7960" w:rsidRDefault="00712FA5" w:rsidP="00712FA5">
      <w:pPr>
        <w:pStyle w:val="NormalWeb"/>
        <w:numPr>
          <w:ilvl w:val="0"/>
          <w:numId w:val="1"/>
        </w:numPr>
        <w:spacing w:before="225" w:beforeAutospacing="0" w:after="225" w:afterAutospacing="0" w:line="330" w:lineRule="atLeast"/>
        <w:ind w:left="450"/>
        <w:rPr>
          <w:rFonts w:asciiTheme="minorHAnsi" w:hAnsiTheme="minorHAnsi" w:cs="Lucida Sans Unicode"/>
          <w:color w:val="2B2E2F"/>
          <w:sz w:val="22"/>
          <w:szCs w:val="22"/>
        </w:rPr>
      </w:pPr>
      <w:r w:rsidRPr="008A7960">
        <w:rPr>
          <w:rFonts w:asciiTheme="minorHAnsi" w:hAnsiTheme="minorHAnsi" w:cs="Lucida Sans Unicode"/>
          <w:color w:val="2B2E2F"/>
          <w:sz w:val="22"/>
          <w:szCs w:val="22"/>
        </w:rPr>
        <w:t xml:space="preserve">Visit </w:t>
      </w:r>
      <w:hyperlink r:id="rId6" w:history="1">
        <w:r w:rsidRPr="008A7960">
          <w:rPr>
            <w:rStyle w:val="Hyperlink"/>
            <w:rFonts w:asciiTheme="minorHAnsi" w:hAnsiTheme="minorHAnsi" w:cs="Lucida Sans Unicode"/>
            <w:sz w:val="22"/>
            <w:szCs w:val="22"/>
          </w:rPr>
          <w:t>http://guidebook.com/getit</w:t>
        </w:r>
      </w:hyperlink>
      <w:r w:rsidRPr="008A7960">
        <w:rPr>
          <w:rFonts w:asciiTheme="minorHAnsi" w:hAnsiTheme="minorHAnsi" w:cs="Lucida Sans Unicode"/>
          <w:color w:val="2B2E2F"/>
          <w:sz w:val="22"/>
          <w:szCs w:val="22"/>
        </w:rPr>
        <w:t xml:space="preserve"> from your phone's browser</w:t>
      </w:r>
    </w:p>
    <w:p w14:paraId="170FD8D2" w14:textId="77777777" w:rsidR="00712FA5" w:rsidRPr="008A7960" w:rsidRDefault="00712FA5" w:rsidP="00712FA5">
      <w:pPr>
        <w:pStyle w:val="NormalWeb"/>
        <w:spacing w:before="225" w:beforeAutospacing="0" w:after="225" w:afterAutospacing="0" w:line="330" w:lineRule="atLeast"/>
        <w:rPr>
          <w:rFonts w:asciiTheme="minorHAnsi" w:hAnsiTheme="minorHAnsi" w:cs="Lucida Sans Unicode"/>
          <w:color w:val="2B2E2F"/>
          <w:sz w:val="22"/>
          <w:szCs w:val="22"/>
        </w:rPr>
      </w:pPr>
      <w:r w:rsidRPr="008A7960">
        <w:rPr>
          <w:rFonts w:asciiTheme="minorHAnsi" w:hAnsiTheme="minorHAnsi" w:cs="Lucida Sans Unicode"/>
          <w:color w:val="2B2E2F"/>
          <w:sz w:val="22"/>
          <w:szCs w:val="22"/>
        </w:rPr>
        <w:t>Once you’ve got the Guidebook app installed, you need to access the EURO2015 data.</w:t>
      </w:r>
    </w:p>
    <w:p w14:paraId="55FDB96B" w14:textId="77777777" w:rsidR="00712FA5" w:rsidRPr="008A7960" w:rsidRDefault="00712FA5" w:rsidP="00712FA5">
      <w:pPr>
        <w:pStyle w:val="NormalWeb"/>
        <w:spacing w:before="225" w:beforeAutospacing="0" w:after="225" w:afterAutospacing="0" w:line="330" w:lineRule="atLeast"/>
        <w:rPr>
          <w:rFonts w:asciiTheme="minorHAnsi" w:hAnsiTheme="minorHAnsi" w:cs="Lucida Sans Unicode"/>
          <w:color w:val="2B2E2F"/>
          <w:sz w:val="22"/>
          <w:szCs w:val="22"/>
        </w:rPr>
      </w:pPr>
      <w:r w:rsidRPr="008A7960">
        <w:rPr>
          <w:rFonts w:asciiTheme="minorHAnsi" w:hAnsiTheme="minorHAnsi" w:cs="Lucida Sans Unicode"/>
          <w:color w:val="2B2E2F"/>
          <w:sz w:val="22"/>
          <w:szCs w:val="22"/>
        </w:rPr>
        <w:t>Start the Guidebook app. Next, you can either:</w:t>
      </w:r>
    </w:p>
    <w:p w14:paraId="01BF2281" w14:textId="77777777" w:rsidR="00712FA5" w:rsidRPr="008A7960" w:rsidRDefault="00712FA5" w:rsidP="00712FA5">
      <w:pPr>
        <w:pStyle w:val="NormalWeb"/>
        <w:numPr>
          <w:ilvl w:val="0"/>
          <w:numId w:val="2"/>
        </w:numPr>
        <w:spacing w:before="225" w:beforeAutospacing="0" w:after="225" w:afterAutospacing="0" w:line="330" w:lineRule="atLeast"/>
        <w:ind w:left="450"/>
        <w:rPr>
          <w:rFonts w:asciiTheme="minorHAnsi" w:hAnsiTheme="minorHAnsi" w:cs="Lucida Sans Unicode"/>
          <w:color w:val="2B2E2F"/>
          <w:sz w:val="22"/>
          <w:szCs w:val="22"/>
        </w:rPr>
      </w:pPr>
      <w:r w:rsidRPr="008A7960">
        <w:rPr>
          <w:rFonts w:asciiTheme="minorHAnsi" w:hAnsiTheme="minorHAnsi" w:cs="Lucida Sans Unicode"/>
          <w:color w:val="2B2E2F"/>
          <w:sz w:val="22"/>
          <w:szCs w:val="22"/>
        </w:rPr>
        <w:t>Search for: EURO2015, or</w:t>
      </w:r>
    </w:p>
    <w:p w14:paraId="1C9B602B" w14:textId="77777777" w:rsidR="00712FA5" w:rsidRPr="008A7960" w:rsidRDefault="00712FA5" w:rsidP="00712FA5">
      <w:pPr>
        <w:pStyle w:val="NormalWeb"/>
        <w:numPr>
          <w:ilvl w:val="0"/>
          <w:numId w:val="2"/>
        </w:numPr>
        <w:spacing w:before="225" w:beforeAutospacing="0" w:after="225" w:afterAutospacing="0" w:line="330" w:lineRule="atLeast"/>
        <w:ind w:left="450"/>
        <w:rPr>
          <w:rFonts w:asciiTheme="minorHAnsi" w:hAnsiTheme="minorHAnsi" w:cs="Lucida Sans Unicode"/>
          <w:color w:val="2B2E2F"/>
          <w:sz w:val="22"/>
          <w:szCs w:val="22"/>
        </w:rPr>
      </w:pPr>
      <w:r w:rsidRPr="008A7960">
        <w:rPr>
          <w:rFonts w:asciiTheme="minorHAnsi" w:hAnsiTheme="minorHAnsi" w:cs="Lucida Sans Unicode"/>
          <w:color w:val="2B2E2F"/>
          <w:sz w:val="22"/>
          <w:szCs w:val="22"/>
        </w:rPr>
        <w:t>Tap on ‘Use Code’ and enter EURO2015</w:t>
      </w:r>
    </w:p>
    <w:p w14:paraId="0FC51909" w14:textId="77777777" w:rsidR="00712FA5" w:rsidRPr="008A7960" w:rsidRDefault="00712FA5" w:rsidP="00712FA5">
      <w:pPr>
        <w:pStyle w:val="NormalWeb"/>
        <w:spacing w:before="225" w:beforeAutospacing="0" w:after="225" w:afterAutospacing="0" w:line="330" w:lineRule="atLeast"/>
        <w:rPr>
          <w:rFonts w:asciiTheme="minorHAnsi" w:hAnsiTheme="minorHAnsi" w:cs="Lucida Sans Unicode"/>
          <w:color w:val="2B2E2F"/>
          <w:sz w:val="22"/>
          <w:szCs w:val="22"/>
        </w:rPr>
      </w:pPr>
      <w:r w:rsidRPr="008A7960">
        <w:rPr>
          <w:rFonts w:asciiTheme="minorHAnsi" w:hAnsiTheme="minorHAnsi" w:cs="Lucida Sans Unicode"/>
          <w:color w:val="2B2E2F"/>
          <w:sz w:val="22"/>
          <w:szCs w:val="22"/>
        </w:rPr>
        <w:t>Finally, tap on ‘Get this Guide’ when it appears.</w:t>
      </w:r>
    </w:p>
    <w:p w14:paraId="175E165C" w14:textId="77777777" w:rsidR="00712FA5" w:rsidRPr="008A7960" w:rsidRDefault="00712FA5" w:rsidP="00712FA5">
      <w:pPr>
        <w:pStyle w:val="NormalWeb"/>
        <w:spacing w:before="225" w:beforeAutospacing="0" w:after="225" w:afterAutospacing="0" w:line="330" w:lineRule="atLeast"/>
        <w:rPr>
          <w:rFonts w:asciiTheme="minorHAnsi" w:hAnsiTheme="minorHAnsi" w:cs="Lucida Sans Unicode"/>
          <w:color w:val="2B2E2F"/>
          <w:sz w:val="22"/>
          <w:szCs w:val="22"/>
        </w:rPr>
      </w:pPr>
      <w:r w:rsidRPr="008A7960">
        <w:rPr>
          <w:rFonts w:asciiTheme="minorHAnsi" w:hAnsiTheme="minorHAnsi" w:cs="Lucida Sans Unicode"/>
          <w:color w:val="2B2E2F"/>
          <w:sz w:val="22"/>
          <w:szCs w:val="22"/>
        </w:rPr>
        <w:t>Note: an internet connection is required to initially download the guide (and for any subsequent updates) but once the data has been downloaded, majority of the app will work without the connection.</w:t>
      </w:r>
    </w:p>
    <w:p w14:paraId="0F8C81B8" w14:textId="77777777" w:rsidR="00712FA5" w:rsidRDefault="00712FA5" w:rsidP="00712FA5">
      <w:pPr>
        <w:pStyle w:val="NormalWeb"/>
        <w:spacing w:before="225" w:beforeAutospacing="0" w:after="225" w:afterAutospacing="0" w:line="330" w:lineRule="atLeast"/>
        <w:rPr>
          <w:rStyle w:val="Hyperlink"/>
          <w:rFonts w:asciiTheme="minorHAnsi" w:hAnsiTheme="minorHAnsi" w:cs="Lucida Sans Unicode"/>
          <w:sz w:val="22"/>
          <w:szCs w:val="22"/>
        </w:rPr>
      </w:pPr>
      <w:r w:rsidRPr="008A7960">
        <w:rPr>
          <w:rFonts w:asciiTheme="minorHAnsi" w:hAnsiTheme="minorHAnsi" w:cs="Lucida Sans Unicode"/>
          <w:color w:val="2B2E2F"/>
          <w:sz w:val="22"/>
          <w:szCs w:val="22"/>
        </w:rPr>
        <w:t xml:space="preserve">For more information go to </w:t>
      </w:r>
      <w:hyperlink r:id="rId7" w:history="1">
        <w:r w:rsidRPr="008A7960">
          <w:rPr>
            <w:rStyle w:val="Hyperlink"/>
            <w:rFonts w:asciiTheme="minorHAnsi" w:hAnsiTheme="minorHAnsi" w:cs="Lucida Sans Unicode"/>
            <w:sz w:val="22"/>
            <w:szCs w:val="22"/>
          </w:rPr>
          <w:t>https://guidebook.com/g/EURO2015/</w:t>
        </w:r>
      </w:hyperlink>
    </w:p>
    <w:p w14:paraId="6B726168" w14:textId="77777777" w:rsidR="00A41ABA" w:rsidRPr="008A7960" w:rsidRDefault="00A41ABA" w:rsidP="00712FA5">
      <w:pPr>
        <w:pStyle w:val="NormalWeb"/>
        <w:spacing w:before="225" w:beforeAutospacing="0" w:after="225" w:afterAutospacing="0" w:line="330" w:lineRule="atLeast"/>
        <w:rPr>
          <w:rFonts w:asciiTheme="minorHAnsi" w:hAnsiTheme="minorHAnsi" w:cs="Lucida Sans Unicode"/>
          <w:color w:val="2B2E2F"/>
          <w:sz w:val="22"/>
          <w:szCs w:val="22"/>
        </w:rPr>
      </w:pPr>
    </w:p>
    <w:p w14:paraId="1C592F76" w14:textId="1A207D44" w:rsidR="00712FA5" w:rsidRPr="00A41ABA" w:rsidRDefault="00A41ABA">
      <w:r>
        <w:t>MY PROGRAM</w:t>
      </w:r>
    </w:p>
    <w:p w14:paraId="247E7D83" w14:textId="77777777" w:rsidR="008A7960" w:rsidRPr="008A7960" w:rsidRDefault="008A7960">
      <w:r w:rsidRPr="008A7960">
        <w:t xml:space="preserve">You can look at the EURO2015 program online via the website </w:t>
      </w:r>
    </w:p>
    <w:p w14:paraId="23A1D48C" w14:textId="77777777" w:rsidR="008A7960" w:rsidRPr="008A7960" w:rsidRDefault="008740E9">
      <w:hyperlink r:id="rId8" w:history="1">
        <w:r w:rsidR="008A7960" w:rsidRPr="008A7960">
          <w:rPr>
            <w:rStyle w:val="Hyperlink"/>
          </w:rPr>
          <w:t>https://www.euro-online.org/conf/euro27/program</w:t>
        </w:r>
      </w:hyperlink>
    </w:p>
    <w:p w14:paraId="1263BD0E" w14:textId="77777777" w:rsidR="008A7960" w:rsidRPr="008A7960" w:rsidRDefault="008A7960">
      <w:r w:rsidRPr="008A7960">
        <w:lastRenderedPageBreak/>
        <w:t xml:space="preserve">Following on from the previous EURO conference in Rome, you can select and save your own personal program when you are logged in. This can also be exported as a calendar file for your digital diary. </w:t>
      </w:r>
      <w:r w:rsidR="005B59A6">
        <w:t xml:space="preserve"> </w:t>
      </w:r>
    </w:p>
    <w:p w14:paraId="17586C6C" w14:textId="77777777" w:rsidR="00210F98" w:rsidRDefault="00210F98"/>
    <w:p w14:paraId="364436C3" w14:textId="7B1B443E" w:rsidR="005B59A6" w:rsidRPr="00930154" w:rsidRDefault="00A41ABA" w:rsidP="00A41ABA">
      <w:pPr>
        <w:rPr>
          <w:b/>
        </w:rPr>
      </w:pPr>
      <w:r>
        <w:t>POWERPOINT TEMPLATES FOR THE CONFERENCE</w:t>
      </w:r>
      <w:r w:rsidR="005B59A6" w:rsidRPr="00930154">
        <w:rPr>
          <w:b/>
        </w:rPr>
        <w:t xml:space="preserve"> </w:t>
      </w:r>
    </w:p>
    <w:p w14:paraId="71F5B446" w14:textId="77777777" w:rsidR="00930154" w:rsidRDefault="005B59A6">
      <w:r>
        <w:t xml:space="preserve">We have designed </w:t>
      </w:r>
      <w:r w:rsidR="00930154">
        <w:t xml:space="preserve">a special </w:t>
      </w:r>
      <w:proofErr w:type="spellStart"/>
      <w:proofErr w:type="gramStart"/>
      <w:r w:rsidR="00930154">
        <w:t>powerpoint</w:t>
      </w:r>
      <w:proofErr w:type="spellEnd"/>
      <w:proofErr w:type="gramEnd"/>
      <w:r w:rsidR="00930154">
        <w:t xml:space="preserve"> template for the EURO conference which you are free to use for your presentation, should you wish.</w:t>
      </w:r>
    </w:p>
    <w:p w14:paraId="7A11CEAC" w14:textId="77777777" w:rsidR="00930154" w:rsidRDefault="00930154">
      <w:r>
        <w:t xml:space="preserve">This can be downloaded from </w:t>
      </w:r>
    </w:p>
    <w:p w14:paraId="18329665" w14:textId="77777777" w:rsidR="00930154" w:rsidRDefault="00930154">
      <w:r w:rsidRPr="00930154">
        <w:t>http://www.euro2015.org/instructions-for-speakers/presentation-template</w:t>
      </w:r>
    </w:p>
    <w:p w14:paraId="67C0688C" w14:textId="77777777" w:rsidR="00A848CB" w:rsidRDefault="00A848CB" w:rsidP="00A848CB"/>
    <w:p w14:paraId="7DF07F4E" w14:textId="43AB7F03" w:rsidR="00A41ABA" w:rsidRDefault="00A41ABA" w:rsidP="00A848CB">
      <w:r>
        <w:t>TRAVEL ADVICE REGARDING EDINBURGH</w:t>
      </w:r>
    </w:p>
    <w:p w14:paraId="4CADD404" w14:textId="72F46434" w:rsidR="00A41ABA" w:rsidRDefault="00A41ABA" w:rsidP="00A848CB">
      <w:r>
        <w:t xml:space="preserve">Please note that the main railway line between Glasgow and Edinburgh is currently closed due to maintenance work on a major tunnel. Trains are still running, but the journey time is much longer due to the use of replacement bus services.  The “slow” train services however, are still running and are currently faster than the main line. These services go from Glasgow Queen St (Low Level) and from Glasgow Central Stations. </w:t>
      </w:r>
    </w:p>
    <w:p w14:paraId="6015F8E1" w14:textId="77777777" w:rsidR="00A41ABA" w:rsidRDefault="00A41ABA" w:rsidP="00A848CB"/>
    <w:p w14:paraId="45F9C168" w14:textId="197D7B51" w:rsidR="00A41ABA" w:rsidRDefault="00A41ABA" w:rsidP="00A848CB">
      <w:r>
        <w:t>SPONSOR MESSAGES</w:t>
      </w:r>
    </w:p>
    <w:p w14:paraId="5B77A41D" w14:textId="77777777" w:rsidR="00A848CB" w:rsidRDefault="00A848CB" w:rsidP="00A848CB">
      <w:r>
        <w:t>FICO</w:t>
      </w:r>
    </w:p>
    <w:p w14:paraId="17DFE3E6" w14:textId="77777777" w:rsidR="00A848CB" w:rsidRPr="00A848CB" w:rsidRDefault="00A848CB" w:rsidP="00A848CB">
      <w:r w:rsidRPr="00A848CB">
        <w:t xml:space="preserve">FICO is a leading analytics software company, helping businesses around the world make better decisions that drive higher levels of growth, profitability and customer satisfaction. FICO’s optimization tools, which include FICO(r) Xpress Optimization Suite, provide high-performance solvers, flexible </w:t>
      </w:r>
      <w:proofErr w:type="spellStart"/>
      <w:r w:rsidRPr="00A848CB">
        <w:t>modeling</w:t>
      </w:r>
      <w:proofErr w:type="spellEnd"/>
      <w:r w:rsidRPr="00A848CB">
        <w:t xml:space="preserve"> and application development tools. FICO’s optimization capabilities are now available on the FICO(r) Analytic Cloud and the FICO(r) Decision Management Platform, an easy, cost-effective way to evaluate, customize, deploy and scale state-of-the-art analytics and decision management solutions.</w:t>
      </w:r>
    </w:p>
    <w:p w14:paraId="0336AF99" w14:textId="77777777" w:rsidR="00A848CB" w:rsidRPr="00A848CB" w:rsidRDefault="00A848CB" w:rsidP="00A848CB">
      <w:r w:rsidRPr="00A848CB">
        <w:t>Join us for the FICO Sponsor Session (TD-08 on July 14th: 14:30-16:00 - TIC Conference Room 2, Level 3) for learning all about the latest features of FICO Xpress and visit our booth in the exhibition area (Tec</w:t>
      </w:r>
      <w:r>
        <w:t xml:space="preserve">hnology &amp; Innovation Building) </w:t>
      </w:r>
      <w:r w:rsidRPr="00A848CB">
        <w:t>to meet with Xpress developers and consultants.</w:t>
      </w:r>
    </w:p>
    <w:p w14:paraId="63FB272B" w14:textId="77777777" w:rsidR="00370E74" w:rsidRDefault="00A848CB">
      <w:r w:rsidRPr="00A848CB">
        <w:t>Lea</w:t>
      </w:r>
      <w:r>
        <w:t>rn more at www.fico.com/Xpress.</w:t>
      </w:r>
    </w:p>
    <w:p w14:paraId="351A8B5E" w14:textId="77777777" w:rsidR="00A848CB" w:rsidRDefault="00A848CB" w:rsidP="00A848CB"/>
    <w:p w14:paraId="56617176" w14:textId="77777777" w:rsidR="00A848CB" w:rsidRDefault="00A848CB" w:rsidP="00A848CB">
      <w:r>
        <w:t>Palgrave Macmillan</w:t>
      </w:r>
    </w:p>
    <w:p w14:paraId="734A8D50" w14:textId="77777777" w:rsidR="00A848CB" w:rsidRDefault="00A848CB" w:rsidP="00A848CB">
      <w:r>
        <w:t>Palgrave Macmillan is proud publisher of the journals of the OR Society including the flagship Journal of the Operational Research Society, and of a growing books program in OR/MS featuring the new OR Essentials series. Visit our stand at EURO 2015 for free journal samples, a special 30% conference discount on books, and to speak with members of our Editorial and Publishing teams. We hope to see you!</w:t>
      </w:r>
    </w:p>
    <w:p w14:paraId="0E1C20EA" w14:textId="77777777" w:rsidR="00A848CB" w:rsidRDefault="00A848CB" w:rsidP="00A848CB">
      <w:r>
        <w:t>» www.palgrave.com     » www.palgrave-journals.com</w:t>
      </w:r>
    </w:p>
    <w:p w14:paraId="68276561" w14:textId="77777777" w:rsidR="00A848CB" w:rsidRPr="00A848CB" w:rsidRDefault="00A848CB"/>
    <w:p w14:paraId="4A69392B" w14:textId="540C26BD" w:rsidR="00930154" w:rsidRPr="00A41ABA" w:rsidRDefault="00A41ABA">
      <w:r>
        <w:t>TOURISM</w:t>
      </w:r>
    </w:p>
    <w:p w14:paraId="41C2F4EC" w14:textId="77777777" w:rsidR="00930154" w:rsidRDefault="00930154">
      <w:r>
        <w:t>In previous newsletters we have highlighted some of things you can see in Glasgow during your visit. If you want to go further afield here are two possibilities for you:</w:t>
      </w:r>
    </w:p>
    <w:p w14:paraId="6F3AD474" w14:textId="77777777" w:rsidR="00930154" w:rsidRPr="00242766" w:rsidRDefault="00930154">
      <w:pPr>
        <w:rPr>
          <w:i/>
        </w:rPr>
      </w:pPr>
      <w:proofErr w:type="spellStart"/>
      <w:r w:rsidRPr="00242766">
        <w:rPr>
          <w:i/>
        </w:rPr>
        <w:t>Glengoyne</w:t>
      </w:r>
      <w:proofErr w:type="spellEnd"/>
      <w:r w:rsidRPr="00242766">
        <w:rPr>
          <w:i/>
        </w:rPr>
        <w:t xml:space="preserve"> Whisky Distillery </w:t>
      </w:r>
    </w:p>
    <w:p w14:paraId="3EF5545C" w14:textId="77777777" w:rsidR="00930154" w:rsidRDefault="00930154">
      <w:r>
        <w:t xml:space="preserve">From Buchanan Bus Station in Glasgow, the number 10 bus to </w:t>
      </w:r>
      <w:proofErr w:type="spellStart"/>
      <w:r>
        <w:t>Balfron</w:t>
      </w:r>
      <w:proofErr w:type="spellEnd"/>
      <w:r>
        <w:t xml:space="preserve"> takes you to the </w:t>
      </w:r>
      <w:proofErr w:type="spellStart"/>
      <w:r>
        <w:t>Glengoyne</w:t>
      </w:r>
      <w:proofErr w:type="spellEnd"/>
      <w:r>
        <w:t xml:space="preserve"> Distillery, which claims to be Scotland’s slowest distillery!  You can tour the distillery, learn about how whisky is produced and sample a wee dram. For more information go to the website at </w:t>
      </w:r>
      <w:hyperlink r:id="rId9" w:history="1">
        <w:r w:rsidRPr="00D8518A">
          <w:rPr>
            <w:rStyle w:val="Hyperlink"/>
          </w:rPr>
          <w:t>http://www.glengoyne.com/</w:t>
        </w:r>
      </w:hyperlink>
    </w:p>
    <w:p w14:paraId="64B22EC0" w14:textId="77777777" w:rsidR="00930154" w:rsidRPr="00242766" w:rsidRDefault="00930154">
      <w:pPr>
        <w:rPr>
          <w:i/>
        </w:rPr>
      </w:pPr>
      <w:r w:rsidRPr="00242766">
        <w:rPr>
          <w:i/>
        </w:rPr>
        <w:t>Escher Exhibition</w:t>
      </w:r>
    </w:p>
    <w:p w14:paraId="22B87A15" w14:textId="02AD68C3" w:rsidR="00242766" w:rsidRDefault="00242766">
      <w:r>
        <w:t xml:space="preserve">Should you want to visit Scotland’s second most beautiful city – Edinburgh – then you could visit the new exhibition of work by the Dutch graphical artist </w:t>
      </w:r>
      <w:r w:rsidR="00A41ABA">
        <w:t xml:space="preserve">MC </w:t>
      </w:r>
      <w:r>
        <w:t>Escher at the National Gallery of Modern Art,</w:t>
      </w:r>
    </w:p>
    <w:p w14:paraId="1A30348C" w14:textId="77777777" w:rsidR="00242766" w:rsidRDefault="008740E9">
      <w:hyperlink r:id="rId10" w:history="1">
        <w:r w:rsidR="00242766" w:rsidRPr="00D8518A">
          <w:rPr>
            <w:rStyle w:val="Hyperlink"/>
          </w:rPr>
          <w:t>https://www.nationalgalleries.org/whatson/on-now-coming-soon/the-amazing-world-of-m-c-escher/</w:t>
        </w:r>
      </w:hyperlink>
    </w:p>
    <w:p w14:paraId="465CAC2F" w14:textId="33913790" w:rsidR="00242766" w:rsidRDefault="00242766">
      <w:r>
        <w:t>You can buy tickets in advance.  The easiest way to get to Edinburgh is via the train</w:t>
      </w:r>
      <w:r w:rsidR="00A41ABA">
        <w:t>, but note the current delays on the main route, and the travel advice given elsewhere in this newsletter</w:t>
      </w:r>
    </w:p>
    <w:p w14:paraId="6C46724B" w14:textId="77777777" w:rsidR="00930154" w:rsidRDefault="00930154"/>
    <w:p w14:paraId="659BA4AD" w14:textId="77777777" w:rsidR="00930154" w:rsidRDefault="00930154"/>
    <w:p w14:paraId="1F095D63" w14:textId="77777777" w:rsidR="00242766" w:rsidRDefault="00242766" w:rsidP="00242766">
      <w:pPr>
        <w:pStyle w:val="PlainText"/>
      </w:pPr>
      <w:r>
        <w:t xml:space="preserve">Looking forward to see you in Glasgow </w:t>
      </w:r>
      <w:r>
        <w:br/>
        <w:t xml:space="preserve">Valerie Belton, Tim Bedford, </w:t>
      </w:r>
      <w:proofErr w:type="gramStart"/>
      <w:r>
        <w:t>David</w:t>
      </w:r>
      <w:proofErr w:type="gramEnd"/>
      <w:r>
        <w:t xml:space="preserve"> Pisinger </w:t>
      </w:r>
    </w:p>
    <w:p w14:paraId="45505EF4" w14:textId="77777777" w:rsidR="00242766" w:rsidRDefault="00242766" w:rsidP="00242766">
      <w:pPr>
        <w:pStyle w:val="PlainText"/>
      </w:pPr>
    </w:p>
    <w:p w14:paraId="37579520" w14:textId="77777777" w:rsidR="00930154" w:rsidRPr="008A7960" w:rsidRDefault="00930154"/>
    <w:sectPr w:rsidR="00930154" w:rsidRPr="008A79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enQuanYi Micro Hei">
    <w:panose1 w:val="00000000000000000000"/>
    <w:charset w:val="00"/>
    <w:family w:val="roman"/>
    <w:notTrueType/>
    <w:pitch w:val="default"/>
  </w:font>
  <w:font w:name="Consolas">
    <w:panose1 w:val="020B0609020204030204"/>
    <w:charset w:val="00"/>
    <w:family w:val="modern"/>
    <w:pitch w:val="fixed"/>
    <w:sig w:usb0="E10002FF" w:usb1="4000FCFF" w:usb2="00000009" w:usb3="00000000" w:csb0="0000019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Calibri"/>
    <w:charset w:val="00"/>
    <w:family w:val="swiss"/>
    <w:pitch w:val="variable"/>
    <w:sig w:usb0="00000001"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E504B3"/>
    <w:multiLevelType w:val="multilevel"/>
    <w:tmpl w:val="084EEAC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768C3AD4"/>
    <w:multiLevelType w:val="multilevel"/>
    <w:tmpl w:val="3238F7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F98"/>
    <w:rsid w:val="00210F98"/>
    <w:rsid w:val="00242766"/>
    <w:rsid w:val="00370E74"/>
    <w:rsid w:val="00562A5D"/>
    <w:rsid w:val="005A6D87"/>
    <w:rsid w:val="005B59A6"/>
    <w:rsid w:val="00712FA5"/>
    <w:rsid w:val="008740E9"/>
    <w:rsid w:val="008A7960"/>
    <w:rsid w:val="00930154"/>
    <w:rsid w:val="009D4E04"/>
    <w:rsid w:val="00A41ABA"/>
    <w:rsid w:val="00A848CB"/>
    <w:rsid w:val="00CE661D"/>
    <w:rsid w:val="00DD475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127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2FA5"/>
    <w:rPr>
      <w:color w:val="0000FF"/>
      <w:u w:val="single"/>
    </w:rPr>
  </w:style>
  <w:style w:type="paragraph" w:styleId="NormalWeb">
    <w:name w:val="Normal (Web)"/>
    <w:basedOn w:val="Normal"/>
    <w:uiPriority w:val="99"/>
    <w:semiHidden/>
    <w:unhideWhenUsed/>
    <w:rsid w:val="00712FA5"/>
    <w:pPr>
      <w:spacing w:before="100" w:beforeAutospacing="1" w:after="100" w:afterAutospacing="1"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712FA5"/>
    <w:rPr>
      <w:b/>
      <w:bCs/>
    </w:rPr>
  </w:style>
  <w:style w:type="character" w:styleId="FollowedHyperlink">
    <w:name w:val="FollowedHyperlink"/>
    <w:basedOn w:val="DefaultParagraphFont"/>
    <w:uiPriority w:val="99"/>
    <w:semiHidden/>
    <w:unhideWhenUsed/>
    <w:rsid w:val="008A7960"/>
    <w:rPr>
      <w:color w:val="954F72" w:themeColor="followedHyperlink"/>
      <w:u w:val="single"/>
    </w:rPr>
  </w:style>
  <w:style w:type="paragraph" w:styleId="PlainText">
    <w:name w:val="Plain Text"/>
    <w:basedOn w:val="Normal"/>
    <w:link w:val="PlainTextChar"/>
    <w:rsid w:val="00242766"/>
    <w:pPr>
      <w:tabs>
        <w:tab w:val="left" w:pos="720"/>
      </w:tabs>
      <w:suppressAutoHyphens/>
      <w:spacing w:after="0" w:line="100" w:lineRule="atLeast"/>
    </w:pPr>
    <w:rPr>
      <w:rFonts w:ascii="Calibri" w:eastAsia="WenQuanYi Micro Hei" w:hAnsi="Calibri" w:cs="Consolas"/>
      <w:color w:val="00000A"/>
      <w:szCs w:val="21"/>
    </w:rPr>
  </w:style>
  <w:style w:type="character" w:customStyle="1" w:styleId="PlainTextChar">
    <w:name w:val="Plain Text Char"/>
    <w:basedOn w:val="DefaultParagraphFont"/>
    <w:link w:val="PlainText"/>
    <w:rsid w:val="00242766"/>
    <w:rPr>
      <w:rFonts w:ascii="Calibri" w:eastAsia="WenQuanYi Micro Hei" w:hAnsi="Calibri" w:cs="Consolas"/>
      <w:color w:val="00000A"/>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2FA5"/>
    <w:rPr>
      <w:color w:val="0000FF"/>
      <w:u w:val="single"/>
    </w:rPr>
  </w:style>
  <w:style w:type="paragraph" w:styleId="NormalWeb">
    <w:name w:val="Normal (Web)"/>
    <w:basedOn w:val="Normal"/>
    <w:uiPriority w:val="99"/>
    <w:semiHidden/>
    <w:unhideWhenUsed/>
    <w:rsid w:val="00712FA5"/>
    <w:pPr>
      <w:spacing w:before="100" w:beforeAutospacing="1" w:after="100" w:afterAutospacing="1"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712FA5"/>
    <w:rPr>
      <w:b/>
      <w:bCs/>
    </w:rPr>
  </w:style>
  <w:style w:type="character" w:styleId="FollowedHyperlink">
    <w:name w:val="FollowedHyperlink"/>
    <w:basedOn w:val="DefaultParagraphFont"/>
    <w:uiPriority w:val="99"/>
    <w:semiHidden/>
    <w:unhideWhenUsed/>
    <w:rsid w:val="008A7960"/>
    <w:rPr>
      <w:color w:val="954F72" w:themeColor="followedHyperlink"/>
      <w:u w:val="single"/>
    </w:rPr>
  </w:style>
  <w:style w:type="paragraph" w:styleId="PlainText">
    <w:name w:val="Plain Text"/>
    <w:basedOn w:val="Normal"/>
    <w:link w:val="PlainTextChar"/>
    <w:rsid w:val="00242766"/>
    <w:pPr>
      <w:tabs>
        <w:tab w:val="left" w:pos="720"/>
      </w:tabs>
      <w:suppressAutoHyphens/>
      <w:spacing w:after="0" w:line="100" w:lineRule="atLeast"/>
    </w:pPr>
    <w:rPr>
      <w:rFonts w:ascii="Calibri" w:eastAsia="WenQuanYi Micro Hei" w:hAnsi="Calibri" w:cs="Consolas"/>
      <w:color w:val="00000A"/>
      <w:szCs w:val="21"/>
    </w:rPr>
  </w:style>
  <w:style w:type="character" w:customStyle="1" w:styleId="PlainTextChar">
    <w:name w:val="Plain Text Char"/>
    <w:basedOn w:val="DefaultParagraphFont"/>
    <w:link w:val="PlainText"/>
    <w:rsid w:val="00242766"/>
    <w:rPr>
      <w:rFonts w:ascii="Calibri" w:eastAsia="WenQuanYi Micro Hei" w:hAnsi="Calibri" w:cs="Consolas"/>
      <w:color w:val="00000A"/>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703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uro-online.org/conf/euro27/program" TargetMode="External"/><Relationship Id="rId3" Type="http://schemas.microsoft.com/office/2007/relationships/stylesWithEffects" Target="stylesWithEffects.xml"/><Relationship Id="rId7" Type="http://schemas.openxmlformats.org/officeDocument/2006/relationships/hyperlink" Target="https://guidebook.com/g/EURO201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uidebook.com/getit"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nationalgalleries.org/whatson/on-now-coming-soon/the-amazing-world-of-m-c-escher/" TargetMode="External"/><Relationship Id="rId4" Type="http://schemas.openxmlformats.org/officeDocument/2006/relationships/settings" Target="settings.xml"/><Relationship Id="rId9" Type="http://schemas.openxmlformats.org/officeDocument/2006/relationships/hyperlink" Target="http://www.glengoyn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811</Words>
  <Characters>4627</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MCI</Company>
  <LinksUpToDate>false</LinksUpToDate>
  <CharactersWithSpaces>5428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 Bedford</dc:creator>
  <cp:lastModifiedBy>Heather BEDFORD (MCI Glasgow)</cp:lastModifiedBy>
  <cp:revision>2</cp:revision>
  <dcterms:created xsi:type="dcterms:W3CDTF">2015-06-29T11:04:00Z</dcterms:created>
  <dcterms:modified xsi:type="dcterms:W3CDTF">2015-06-29T11:04:00Z</dcterms:modified>
</cp:coreProperties>
</file>